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rPr>
          <w:rFonts w:ascii="Times New Roman" w:hAnsi="Times New Roman"/>
          <w:b w:val="1"/>
          <w:bCs w:val="1"/>
          <w:sz w:val="22"/>
          <w:szCs w:val="22"/>
        </w:rPr>
      </w:pPr>
    </w:p>
    <w:p>
      <w:pPr>
        <w:pStyle w:val="Body A"/>
        <w:rPr>
          <w:rFonts w:ascii="Times New Roman" w:hAnsi="Times New Roman"/>
          <w:b w:val="1"/>
          <w:bCs w:val="1"/>
          <w:sz w:val="22"/>
          <w:szCs w:val="22"/>
        </w:rPr>
      </w:pPr>
    </w:p>
    <w:p>
      <w:pPr>
        <w:pStyle w:val="Body A"/>
        <w:jc w:val="center"/>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[Company Name] Selected to Participate at</w:t>
      </w:r>
      <w:r>
        <w:rPr>
          <w:rFonts w:ascii="Times New Roman" w:hAnsi="Times New Roman"/>
          <w:b w:val="1"/>
          <w:bCs w:val="1"/>
          <w:sz w:val="22"/>
          <w:szCs w:val="22"/>
          <w:rtl w:val="0"/>
        </w:rPr>
        <w:t xml:space="preserve"> </w:t>
      </w:r>
      <w:r>
        <w:rPr>
          <w:rFonts w:ascii="Times New Roman" w:hAnsi="Times New Roman"/>
          <w:b w:val="1"/>
          <w:bCs w:val="1"/>
          <w:sz w:val="22"/>
          <w:szCs w:val="22"/>
          <w:rtl w:val="0"/>
          <w:lang w:val="en-US"/>
        </w:rPr>
        <w:t>Upcoming Cavendish BioHealth Impact Forum</w:t>
      </w:r>
    </w:p>
    <w:p>
      <w:pPr>
        <w:pStyle w:val="Body A"/>
        <w:jc w:val="both"/>
        <w:rPr>
          <w:rFonts w:ascii="Times New Roman" w:cs="Times New Roman" w:hAnsi="Times New Roman" w:eastAsia="Times New Roman"/>
          <w:b w:val="1"/>
          <w:bCs w:val="1"/>
          <w:sz w:val="22"/>
          <w:szCs w:val="22"/>
        </w:rPr>
      </w:pPr>
    </w:p>
    <w:p>
      <w:pPr>
        <w:pStyle w:val="Body A"/>
        <w:jc w:val="center"/>
        <w:rPr>
          <w:rFonts w:ascii="Times New Roman" w:cs="Times New Roman" w:hAnsi="Times New Roman" w:eastAsia="Times New Roman"/>
          <w:b w:val="1"/>
          <w:bCs w:val="1"/>
          <w:i w:val="1"/>
          <w:iCs w:val="1"/>
          <w:sz w:val="22"/>
          <w:szCs w:val="22"/>
        </w:rPr>
      </w:pPr>
      <w:r>
        <w:rPr>
          <w:rFonts w:ascii="Times New Roman" w:hAnsi="Times New Roman"/>
          <w:b w:val="1"/>
          <w:bCs w:val="1"/>
          <w:i w:val="1"/>
          <w:iCs w:val="1"/>
          <w:sz w:val="22"/>
          <w:szCs w:val="22"/>
          <w:rtl w:val="0"/>
          <w:lang w:val="en-US"/>
        </w:rPr>
        <w:t xml:space="preserve">Forum uniquely brings together leading family offices, foundations and impact investors seeking </w:t>
      </w:r>
    </w:p>
    <w:p>
      <w:pPr>
        <w:pStyle w:val="Body A"/>
        <w:jc w:val="center"/>
        <w:rPr>
          <w:rFonts w:ascii="Times New Roman" w:cs="Times New Roman" w:hAnsi="Times New Roman" w:eastAsia="Times New Roman"/>
          <w:b w:val="1"/>
          <w:bCs w:val="1"/>
          <w:sz w:val="22"/>
          <w:szCs w:val="22"/>
        </w:rPr>
      </w:pPr>
      <w:r>
        <w:rPr>
          <w:rFonts w:ascii="Times New Roman" w:hAnsi="Times New Roman"/>
          <w:b w:val="1"/>
          <w:bCs w:val="1"/>
          <w:i w:val="1"/>
          <w:iCs w:val="1"/>
          <w:sz w:val="22"/>
          <w:szCs w:val="22"/>
          <w:rtl w:val="0"/>
          <w:lang w:val="en-US"/>
        </w:rPr>
        <w:t>impact investment, grant-giving, and philanthropy opportunities within health and the life sciences</w:t>
      </w:r>
    </w:p>
    <w:p>
      <w:pPr>
        <w:pStyle w:val="Body A"/>
        <w:jc w:val="center"/>
        <w:rPr>
          <w:rFonts w:ascii="Times New Roman" w:cs="Times New Roman" w:hAnsi="Times New Roman" w:eastAsia="Times New Roman"/>
          <w:b w:val="1"/>
          <w:bCs w:val="1"/>
          <w:sz w:val="22"/>
          <w:szCs w:val="22"/>
        </w:rPr>
      </w:pPr>
    </w:p>
    <w:p>
      <w:pPr>
        <w:pStyle w:val="Body A"/>
        <w:jc w:val="both"/>
        <w:rPr>
          <w:rFonts w:ascii="Times New Roman" w:cs="Times New Roman" w:hAnsi="Times New Roman" w:eastAsia="Times New Roman"/>
          <w:sz w:val="22"/>
          <w:szCs w:val="22"/>
        </w:rPr>
      </w:pPr>
      <w:r>
        <w:rPr>
          <w:rFonts w:ascii="Times New Roman" w:hAnsi="Times New Roman"/>
          <w:b w:val="1"/>
          <w:bCs w:val="1"/>
          <w:sz w:val="22"/>
          <w:szCs w:val="22"/>
          <w:rtl w:val="0"/>
          <w:lang w:val="en-US"/>
        </w:rPr>
        <w:t xml:space="preserve">[Insert location and date], </w:t>
      </w:r>
      <w:r>
        <w:rPr>
          <w:rFonts w:ascii="Times New Roman" w:hAnsi="Times New Roman" w:hint="default"/>
          <w:b w:val="1"/>
          <w:bCs w:val="1"/>
          <w:sz w:val="22"/>
          <w:szCs w:val="22"/>
          <w:rtl w:val="0"/>
          <w:lang w:val="en-US"/>
        </w:rPr>
        <w:t>—</w:t>
      </w:r>
      <w:r>
        <w:rPr>
          <w:rFonts w:ascii="Times New Roman" w:hAnsi="Times New Roman"/>
          <w:sz w:val="22"/>
          <w:szCs w:val="22"/>
          <w:rtl w:val="0"/>
        </w:rPr>
        <w:t xml:space="preserve"> </w:t>
      </w:r>
      <w:r>
        <w:rPr>
          <w:rFonts w:ascii="Times New Roman" w:hAnsi="Times New Roman"/>
          <w:b w:val="1"/>
          <w:bCs w:val="1"/>
          <w:sz w:val="22"/>
          <w:szCs w:val="22"/>
          <w:rtl w:val="0"/>
          <w:lang w:val="en-US"/>
        </w:rPr>
        <w:t>[Insert company name],</w:t>
      </w:r>
      <w:r>
        <w:rPr>
          <w:rFonts w:ascii="Times New Roman" w:hAnsi="Times New Roman"/>
          <w:sz w:val="22"/>
          <w:szCs w:val="22"/>
          <w:rtl w:val="0"/>
          <w:lang w:val="en-US"/>
        </w:rPr>
        <w:t xml:space="preserve"> an </w:t>
      </w:r>
      <w:r>
        <w:rPr>
          <w:rFonts w:ascii="Times New Roman" w:hAnsi="Times New Roman"/>
          <w:b w:val="1"/>
          <w:bCs w:val="1"/>
          <w:sz w:val="22"/>
          <w:szCs w:val="22"/>
          <w:rtl w:val="0"/>
          <w:lang w:val="en-US"/>
        </w:rPr>
        <w:t xml:space="preserve">[insert a few words to describe company, e.g. </w:t>
      </w:r>
      <w:r>
        <w:rPr>
          <w:rFonts w:ascii="Times New Roman" w:hAnsi="Times New Roman" w:hint="default"/>
          <w:b w:val="1"/>
          <w:bCs w:val="1"/>
          <w:sz w:val="22"/>
          <w:szCs w:val="22"/>
          <w:rtl w:val="0"/>
        </w:rPr>
        <w:t>‘</w:t>
      </w:r>
      <w:r>
        <w:rPr>
          <w:rFonts w:ascii="Times New Roman" w:hAnsi="Times New Roman"/>
          <w:b w:val="1"/>
          <w:bCs w:val="1"/>
          <w:sz w:val="22"/>
          <w:szCs w:val="22"/>
          <w:rtl w:val="0"/>
          <w:lang w:val="en-US"/>
        </w:rPr>
        <w:t>Oncology drug</w:t>
      </w:r>
      <w:r>
        <w:rPr>
          <w:rFonts w:ascii="Times New Roman" w:hAnsi="Times New Roman" w:hint="default"/>
          <w:b w:val="1"/>
          <w:bCs w:val="1"/>
          <w:sz w:val="22"/>
          <w:szCs w:val="22"/>
          <w:rtl w:val="0"/>
        </w:rPr>
        <w:t>’</w:t>
      </w:r>
      <w:r>
        <w:rPr>
          <w:rFonts w:ascii="Times New Roman" w:hAnsi="Times New Roman"/>
          <w:b w:val="1"/>
          <w:bCs w:val="1"/>
          <w:sz w:val="22"/>
          <w:szCs w:val="22"/>
          <w:rtl w:val="0"/>
        </w:rPr>
        <w:t>]</w:t>
      </w:r>
      <w:r>
        <w:rPr>
          <w:rFonts w:ascii="Times New Roman" w:hAnsi="Times New Roman"/>
          <w:sz w:val="22"/>
          <w:szCs w:val="22"/>
          <w:rtl w:val="0"/>
          <w:lang w:val="en-US"/>
        </w:rPr>
        <w:t xml:space="preserve"> development company, announced today it has been selected to present at the upcoming Cavendish BioHealth Impact Forum taking place </w:t>
      </w:r>
      <w:r>
        <w:rPr>
          <w:rFonts w:ascii="Times New Roman" w:hAnsi="Times New Roman"/>
          <w:sz w:val="22"/>
          <w:szCs w:val="22"/>
          <w:rtl w:val="0"/>
          <w:lang w:val="en-US"/>
        </w:rPr>
        <w:t>June 19</w:t>
      </w:r>
      <w:r>
        <w:rPr>
          <w:rFonts w:ascii="Times New Roman" w:hAnsi="Times New Roman"/>
          <w:sz w:val="22"/>
          <w:szCs w:val="22"/>
          <w:rtl w:val="0"/>
          <w:lang w:val="en-US"/>
        </w:rPr>
        <w:t xml:space="preserve">, 2019 in </w:t>
      </w:r>
      <w:r>
        <w:rPr>
          <w:rFonts w:ascii="Times New Roman" w:hAnsi="Times New Roman"/>
          <w:sz w:val="22"/>
          <w:szCs w:val="22"/>
          <w:rtl w:val="0"/>
          <w:lang w:val="en-US"/>
        </w:rPr>
        <w:t>Chicago, Ill.</w:t>
      </w:r>
      <w:r>
        <w:rPr>
          <w:rFonts w:ascii="Times New Roman" w:hAnsi="Times New Roman"/>
          <w:sz w:val="22"/>
          <w:szCs w:val="22"/>
          <w:rtl w:val="0"/>
          <w:lang w:val="en-US"/>
        </w:rPr>
        <w:t xml:space="preserve">, co-hosted with </w:t>
      </w:r>
      <w:r>
        <w:rPr>
          <w:rFonts w:ascii="Times New Roman" w:hAnsi="Times New Roman"/>
          <w:sz w:val="22"/>
          <w:szCs w:val="22"/>
          <w:rtl w:val="0"/>
          <w:lang w:val="en-US"/>
        </w:rPr>
        <w:t xml:space="preserve">the Shirley Ryan AbilityLab and </w:t>
      </w:r>
      <w:r>
        <w:rPr>
          <w:rFonts w:ascii="Times New Roman" w:hAnsi="Times New Roman"/>
          <w:sz w:val="22"/>
          <w:szCs w:val="22"/>
          <w:rtl w:val="0"/>
          <w:lang w:val="en-US"/>
        </w:rPr>
        <w:t>Envestnet. The Forum provides an environment for family offices, foundations and impact investors develop and implement their individual pro-social impact investing, grant-giving, and philanthropy programs within health and the life sciences.  To accomplish this mission, the Forum showcases presentations and panel discussions by leading family offices, accomplished foundations, impact investors, research institutions, private-sector companies and nonprofit organizations engaged in developing innovations with the potential for transformational impact on disease prevention, diagnosis and treatment.  A unique gathering of impact investors</w:t>
      </w:r>
      <w:r>
        <w:rPr>
          <w:rFonts w:ascii="Times New Roman" w:hAnsi="Times New Roman"/>
          <w:sz w:val="22"/>
          <w:szCs w:val="22"/>
          <w:rtl w:val="0"/>
        </w:rPr>
        <w:t>,</w:t>
      </w:r>
      <w:r>
        <w:rPr>
          <w:rFonts w:ascii="Times New Roman" w:hAnsi="Times New Roman" w:hint="default"/>
          <w:sz w:val="22"/>
          <w:szCs w:val="22"/>
          <w:rtl w:val="0"/>
        </w:rPr>
        <w:t> </w:t>
      </w:r>
      <w:r>
        <w:rPr>
          <w:rFonts w:ascii="Times New Roman" w:hAnsi="Times New Roman"/>
          <w:sz w:val="22"/>
          <w:szCs w:val="22"/>
          <w:rtl w:val="0"/>
          <w:lang w:val="nl-NL"/>
        </w:rPr>
        <w:t xml:space="preserve">Cavendish </w:t>
      </w:r>
      <w:r>
        <w:rPr>
          <w:rFonts w:ascii="Times New Roman" w:hAnsi="Times New Roman"/>
          <w:sz w:val="22"/>
          <w:szCs w:val="22"/>
          <w:rtl w:val="0"/>
          <w:lang w:val="en-US"/>
        </w:rPr>
        <w:t>BioHealth Impact Forums are hosted by leading institutions around the United States and take place several times each year.</w:t>
      </w:r>
    </w:p>
    <w:p>
      <w:pPr>
        <w:pStyle w:val="Body A"/>
        <w:jc w:val="both"/>
        <w:rPr>
          <w:rFonts w:ascii="Times New Roman" w:cs="Times New Roman" w:hAnsi="Times New Roman" w:eastAsia="Times New Roman"/>
          <w:sz w:val="22"/>
          <w:szCs w:val="22"/>
        </w:rPr>
      </w:pPr>
    </w:p>
    <w:p>
      <w:pPr>
        <w:pStyle w:val="Body A"/>
        <w:jc w:val="both"/>
        <w:rPr>
          <w:rFonts w:ascii="Times New Roman" w:cs="Times New Roman" w:hAnsi="Times New Roman" w:eastAsia="Times New Roman"/>
          <w:sz w:val="22"/>
          <w:szCs w:val="22"/>
        </w:rPr>
      </w:pPr>
      <w:r>
        <w:rPr>
          <w:rFonts w:ascii="Times New Roman" w:hAnsi="Times New Roman"/>
          <w:sz w:val="22"/>
          <w:szCs w:val="22"/>
          <w:rtl w:val="0"/>
          <w:lang w:val="en-US"/>
        </w:rPr>
        <w:t xml:space="preserve">J. Michael Moffat, Chairman of Cavendish Global explains, </w:t>
      </w:r>
      <w:r>
        <w:rPr>
          <w:rFonts w:ascii="Times New Roman" w:hAnsi="Times New Roman" w:hint="default"/>
          <w:sz w:val="22"/>
          <w:szCs w:val="22"/>
          <w:rtl w:val="0"/>
        </w:rPr>
        <w:t>“</w:t>
      </w:r>
      <w:r>
        <w:rPr>
          <w:rFonts w:ascii="Times New Roman" w:hAnsi="Times New Roman"/>
          <w:sz w:val="22"/>
          <w:szCs w:val="22"/>
          <w:rtl w:val="0"/>
          <w:lang w:val="en-US"/>
        </w:rPr>
        <w:t xml:space="preserve">With the help of our expert team, Selection Committee and advisors, we conduct a global search of research institutions and private-sector companies in order to identify organizations that meet the required standard of excellence. The quality and originality of </w:t>
      </w:r>
      <w:r>
        <w:rPr>
          <w:rFonts w:ascii="Times New Roman" w:hAnsi="Times New Roman"/>
          <w:b w:val="1"/>
          <w:bCs w:val="1"/>
          <w:sz w:val="22"/>
          <w:szCs w:val="22"/>
          <w:rtl w:val="0"/>
          <w:lang w:val="en-US"/>
        </w:rPr>
        <w:t>[Insert company name]</w:t>
      </w:r>
      <w:r>
        <w:rPr>
          <w:rFonts w:ascii="Times New Roman" w:hAnsi="Times New Roman"/>
          <w:sz w:val="22"/>
          <w:szCs w:val="22"/>
          <w:rtl w:val="0"/>
          <w:lang w:val="en-US"/>
        </w:rPr>
        <w:t xml:space="preserve"> research and scientific insights in </w:t>
      </w:r>
      <w:r>
        <w:rPr>
          <w:rFonts w:ascii="Times New Roman" w:hAnsi="Times New Roman"/>
          <w:b w:val="1"/>
          <w:bCs w:val="1"/>
          <w:sz w:val="22"/>
          <w:szCs w:val="22"/>
          <w:rtl w:val="0"/>
          <w:lang w:val="en-US"/>
        </w:rPr>
        <w:t>[Insert disease, e.g. cancer]</w:t>
      </w:r>
      <w:r>
        <w:rPr>
          <w:rFonts w:ascii="Times New Roman" w:hAnsi="Times New Roman"/>
          <w:sz w:val="22"/>
          <w:szCs w:val="22"/>
          <w:rtl w:val="0"/>
          <w:lang w:val="en-US"/>
        </w:rPr>
        <w:t xml:space="preserve"> positions them to make a major contribution to the </w:t>
      </w:r>
      <w:r>
        <w:rPr>
          <w:rFonts w:ascii="Times New Roman" w:hAnsi="Times New Roman"/>
          <w:b w:val="1"/>
          <w:bCs w:val="1"/>
          <w:sz w:val="22"/>
          <w:szCs w:val="22"/>
          <w:rtl w:val="0"/>
          <w:lang w:val="en-US"/>
        </w:rPr>
        <w:t xml:space="preserve">[Insert as appropriate </w:t>
      </w:r>
      <w:r>
        <w:rPr>
          <w:rFonts w:ascii="Times New Roman" w:hAnsi="Times New Roman" w:hint="default"/>
          <w:b w:val="1"/>
          <w:bCs w:val="1"/>
          <w:sz w:val="22"/>
          <w:szCs w:val="22"/>
          <w:rtl w:val="0"/>
        </w:rPr>
        <w:t>‘</w:t>
      </w:r>
      <w:r>
        <w:rPr>
          <w:rFonts w:ascii="Times New Roman" w:hAnsi="Times New Roman"/>
          <w:b w:val="1"/>
          <w:bCs w:val="1"/>
          <w:sz w:val="22"/>
          <w:szCs w:val="22"/>
          <w:rtl w:val="0"/>
          <w:lang w:val="en-US"/>
        </w:rPr>
        <w:t>prevent, diagnose, treat</w:t>
      </w:r>
      <w:r>
        <w:rPr>
          <w:rFonts w:ascii="Times New Roman" w:hAnsi="Times New Roman" w:hint="default"/>
          <w:b w:val="1"/>
          <w:bCs w:val="1"/>
          <w:sz w:val="22"/>
          <w:szCs w:val="22"/>
          <w:rtl w:val="0"/>
        </w:rPr>
        <w:t xml:space="preserve">’ </w:t>
      </w:r>
      <w:r>
        <w:rPr>
          <w:rFonts w:ascii="Times New Roman" w:hAnsi="Times New Roman"/>
          <w:b w:val="1"/>
          <w:bCs w:val="1"/>
          <w:sz w:val="22"/>
          <w:szCs w:val="22"/>
          <w:rtl w:val="0"/>
          <w:lang w:val="en-US"/>
        </w:rPr>
        <w:t>and insert disease]</w:t>
      </w:r>
      <w:r>
        <w:rPr>
          <w:rFonts w:ascii="Times New Roman" w:hAnsi="Times New Roman"/>
          <w:sz w:val="22"/>
          <w:szCs w:val="22"/>
          <w:rtl w:val="0"/>
        </w:rPr>
        <w:t>.</w:t>
      </w:r>
      <w:r>
        <w:rPr>
          <w:rFonts w:ascii="Times New Roman" w:hAnsi="Times New Roman" w:hint="default"/>
          <w:sz w:val="22"/>
          <w:szCs w:val="22"/>
          <w:rtl w:val="0"/>
        </w:rPr>
        <w:t>”</w:t>
      </w:r>
    </w:p>
    <w:p>
      <w:pPr>
        <w:pStyle w:val="Body A"/>
        <w:jc w:val="both"/>
        <w:rPr>
          <w:rFonts w:ascii="Times New Roman" w:cs="Times New Roman" w:hAnsi="Times New Roman" w:eastAsia="Times New Roman"/>
          <w:sz w:val="22"/>
          <w:szCs w:val="22"/>
        </w:rPr>
      </w:pPr>
    </w:p>
    <w:p>
      <w:pPr>
        <w:pStyle w:val="Body A"/>
        <w:jc w:val="both"/>
        <w:rPr>
          <w:rFonts w:ascii="Times New Roman" w:cs="Times New Roman" w:hAnsi="Times New Roman" w:eastAsia="Times New Roman"/>
          <w:sz w:val="22"/>
          <w:szCs w:val="22"/>
        </w:rPr>
      </w:pPr>
      <w:r>
        <w:rPr>
          <w:rFonts w:ascii="Times New Roman" w:hAnsi="Times New Roman" w:hint="default"/>
          <w:sz w:val="22"/>
          <w:szCs w:val="22"/>
          <w:rtl w:val="0"/>
        </w:rPr>
        <w:t>“</w:t>
      </w:r>
      <w:r>
        <w:rPr>
          <w:rFonts w:ascii="Times New Roman" w:hAnsi="Times New Roman"/>
          <w:sz w:val="22"/>
          <w:szCs w:val="22"/>
          <w:rtl w:val="0"/>
          <w:lang w:val="en-US"/>
        </w:rPr>
        <w:t xml:space="preserve">We are honored to be selected to present at the 2019 </w:t>
      </w:r>
      <w:r>
        <w:rPr>
          <w:rFonts w:ascii="Times New Roman" w:hAnsi="Times New Roman"/>
          <w:sz w:val="22"/>
          <w:szCs w:val="22"/>
          <w:rtl w:val="0"/>
          <w:lang w:val="en-US"/>
        </w:rPr>
        <w:t>Chicago</w:t>
      </w:r>
      <w:r>
        <w:rPr>
          <w:rFonts w:ascii="Times New Roman" w:hAnsi="Times New Roman"/>
          <w:sz w:val="22"/>
          <w:szCs w:val="22"/>
          <w:rtl w:val="0"/>
          <w:lang w:val="en-US"/>
        </w:rPr>
        <w:t xml:space="preserve"> Forum, and it is further recognition of our innovative approach to </w:t>
      </w:r>
      <w:r>
        <w:rPr>
          <w:rFonts w:ascii="Times New Roman" w:hAnsi="Times New Roman"/>
          <w:b w:val="1"/>
          <w:bCs w:val="1"/>
          <w:sz w:val="22"/>
          <w:szCs w:val="22"/>
          <w:rtl w:val="0"/>
          <w:lang w:val="en-US"/>
        </w:rPr>
        <w:t xml:space="preserve">[insert as appropriate, </w:t>
      </w:r>
      <w:r>
        <w:rPr>
          <w:rFonts w:ascii="Times New Roman" w:hAnsi="Times New Roman" w:hint="default"/>
          <w:b w:val="1"/>
          <w:bCs w:val="1"/>
          <w:sz w:val="22"/>
          <w:szCs w:val="22"/>
          <w:rtl w:val="0"/>
        </w:rPr>
        <w:t>‘</w:t>
      </w:r>
      <w:r>
        <w:rPr>
          <w:rFonts w:ascii="Times New Roman" w:hAnsi="Times New Roman"/>
          <w:b w:val="1"/>
          <w:bCs w:val="1"/>
          <w:sz w:val="22"/>
          <w:szCs w:val="22"/>
          <w:rtl w:val="0"/>
          <w:lang w:val="en-US"/>
        </w:rPr>
        <w:t>prevent, diagnose or treat]</w:t>
      </w:r>
      <w:r>
        <w:rPr>
          <w:rFonts w:ascii="Times New Roman" w:hAnsi="Times New Roman"/>
          <w:sz w:val="22"/>
          <w:szCs w:val="22"/>
          <w:rtl w:val="0"/>
          <w:lang w:val="en-US"/>
        </w:rPr>
        <w:t xml:space="preserve"> many </w:t>
      </w:r>
      <w:r>
        <w:rPr>
          <w:rFonts w:ascii="Times New Roman" w:hAnsi="Times New Roman"/>
          <w:b w:val="1"/>
          <w:bCs w:val="1"/>
          <w:sz w:val="22"/>
          <w:szCs w:val="22"/>
          <w:rtl w:val="0"/>
          <w:lang w:val="en-US"/>
        </w:rPr>
        <w:t>[Insert disease description]</w:t>
      </w:r>
      <w:r>
        <w:rPr>
          <w:rFonts w:ascii="Times New Roman" w:hAnsi="Times New Roman"/>
          <w:sz w:val="22"/>
          <w:szCs w:val="22"/>
          <w:rtl w:val="0"/>
          <w:lang w:val="en-US"/>
        </w:rPr>
        <w:t xml:space="preserve"> afflicting populations around the world today,</w:t>
      </w:r>
      <w:r>
        <w:rPr>
          <w:rFonts w:ascii="Times New Roman" w:hAnsi="Times New Roman" w:hint="default"/>
          <w:sz w:val="22"/>
          <w:szCs w:val="22"/>
          <w:rtl w:val="0"/>
        </w:rPr>
        <w:t xml:space="preserve">” </w:t>
      </w:r>
      <w:r>
        <w:rPr>
          <w:rFonts w:ascii="Times New Roman" w:hAnsi="Times New Roman"/>
          <w:sz w:val="22"/>
          <w:szCs w:val="22"/>
          <w:rtl w:val="0"/>
          <w:lang w:val="en-US"/>
        </w:rPr>
        <w:t xml:space="preserve">said </w:t>
      </w:r>
      <w:r>
        <w:rPr>
          <w:rFonts w:ascii="Times New Roman" w:hAnsi="Times New Roman"/>
          <w:b w:val="1"/>
          <w:bCs w:val="1"/>
          <w:sz w:val="22"/>
          <w:szCs w:val="22"/>
          <w:rtl w:val="0"/>
          <w:lang w:val="en-US"/>
        </w:rPr>
        <w:t>[Insert name and title of representative].</w:t>
      </w:r>
      <w:r>
        <w:rPr>
          <w:rFonts w:ascii="Times New Roman" w:hAnsi="Times New Roman" w:hint="default"/>
          <w:sz w:val="22"/>
          <w:szCs w:val="22"/>
          <w:rtl w:val="0"/>
        </w:rPr>
        <w:t xml:space="preserve"> “</w:t>
      </w:r>
      <w:r>
        <w:rPr>
          <w:rFonts w:ascii="Times New Roman" w:hAnsi="Times New Roman"/>
          <w:sz w:val="22"/>
          <w:szCs w:val="22"/>
          <w:rtl w:val="0"/>
          <w:lang w:val="en-US"/>
        </w:rPr>
        <w:t>We welcome the chance to interac</w:t>
      </w:r>
      <w:r>
        <w:rPr>
          <w:rFonts w:ascii="Times New Roman" w:hAnsi="Times New Roman"/>
          <w:sz w:val="22"/>
          <w:szCs w:val="22"/>
          <w:rtl w:val="0"/>
          <w:lang w:val="en-US"/>
        </w:rPr>
        <w:t>t</w:t>
      </w:r>
      <w:r>
        <w:rPr>
          <w:rFonts w:ascii="Times New Roman" w:hAnsi="Times New Roman"/>
          <w:sz w:val="22"/>
          <w:szCs w:val="22"/>
          <w:rtl w:val="0"/>
          <w:lang w:val="en-US"/>
        </w:rPr>
        <w:t xml:space="preserve"> with many of world</w:t>
      </w:r>
      <w:r>
        <w:rPr>
          <w:rFonts w:ascii="Times New Roman" w:hAnsi="Times New Roman" w:hint="default"/>
          <w:sz w:val="22"/>
          <w:szCs w:val="22"/>
          <w:rtl w:val="0"/>
        </w:rPr>
        <w:t>’</w:t>
      </w:r>
      <w:r>
        <w:rPr>
          <w:rFonts w:ascii="Times New Roman" w:hAnsi="Times New Roman"/>
          <w:sz w:val="22"/>
          <w:szCs w:val="22"/>
          <w:rtl w:val="0"/>
          <w:lang w:val="en-US"/>
        </w:rPr>
        <w:t>s most accomplished scientists, thought-leaders and generous philanthropic individuals and families who are all dedicated to the common cause of improving the health and lives of people around the world.</w:t>
      </w:r>
      <w:r>
        <w:rPr>
          <w:rFonts w:ascii="Times New Roman" w:hAnsi="Times New Roman" w:hint="default"/>
          <w:sz w:val="22"/>
          <w:szCs w:val="22"/>
          <w:rtl w:val="0"/>
        </w:rPr>
        <w:t xml:space="preserve">” </w:t>
      </w:r>
    </w:p>
    <w:p>
      <w:pPr>
        <w:pStyle w:val="Body A"/>
        <w:jc w:val="both"/>
        <w:rPr>
          <w:rFonts w:ascii="Times New Roman" w:cs="Times New Roman" w:hAnsi="Times New Roman" w:eastAsia="Times New Roman"/>
          <w:sz w:val="22"/>
          <w:szCs w:val="22"/>
        </w:rPr>
      </w:pPr>
    </w:p>
    <w:p>
      <w:pPr>
        <w:pStyle w:val="Body A"/>
        <w:jc w:val="both"/>
        <w:rPr>
          <w:rFonts w:ascii="Times New Roman" w:cs="Times New Roman" w:hAnsi="Times New Roman" w:eastAsia="Times New Roman"/>
          <w:sz w:val="22"/>
          <w:szCs w:val="22"/>
        </w:rPr>
      </w:pPr>
      <w:r>
        <w:rPr>
          <w:rFonts w:ascii="Times New Roman" w:hAnsi="Times New Roman"/>
          <w:sz w:val="22"/>
          <w:szCs w:val="22"/>
          <w:rtl w:val="0"/>
          <w:lang w:val="en-US"/>
        </w:rPr>
        <w:t>The Cavendish community consists of over 200 leading family offices, foundations and impact investors from around the world with combined assets of over $225 billion who share a passion for pro-social</w:t>
      </w:r>
      <w:r>
        <w:rPr>
          <w:rFonts w:ascii="Times New Roman" w:hAnsi="Times New Roman" w:hint="default"/>
          <w:sz w:val="22"/>
          <w:szCs w:val="22"/>
          <w:rtl w:val="0"/>
        </w:rPr>
        <w:t> </w:t>
      </w:r>
      <w:r>
        <w:rPr>
          <w:rFonts w:ascii="Times New Roman" w:hAnsi="Times New Roman"/>
          <w:sz w:val="22"/>
          <w:szCs w:val="22"/>
          <w:rtl w:val="0"/>
          <w:lang w:val="en-US"/>
        </w:rPr>
        <w:t>endeavors</w:t>
      </w:r>
      <w:r>
        <w:rPr>
          <w:rFonts w:ascii="Times New Roman" w:hAnsi="Times New Roman" w:hint="default"/>
          <w:sz w:val="22"/>
          <w:szCs w:val="22"/>
          <w:rtl w:val="0"/>
        </w:rPr>
        <w:t> </w:t>
      </w:r>
      <w:r>
        <w:rPr>
          <w:rFonts w:ascii="Times New Roman" w:hAnsi="Times New Roman"/>
          <w:sz w:val="22"/>
          <w:szCs w:val="22"/>
          <w:rtl w:val="0"/>
          <w:lang w:val="en-US"/>
        </w:rPr>
        <w:t>within health and the life sciences. The Cavendish BioHealth Impact Forum provides</w:t>
      </w:r>
      <w:r>
        <w:rPr>
          <w:rFonts w:ascii="Times New Roman" w:hAnsi="Times New Roman" w:hint="default"/>
          <w:sz w:val="22"/>
          <w:szCs w:val="22"/>
          <w:rtl w:val="0"/>
        </w:rPr>
        <w:t> </w:t>
      </w:r>
      <w:r>
        <w:rPr>
          <w:rFonts w:ascii="Times New Roman" w:hAnsi="Times New Roman"/>
          <w:sz w:val="22"/>
          <w:szCs w:val="22"/>
          <w:rtl w:val="0"/>
          <w:lang w:val="en-US"/>
        </w:rPr>
        <w:t>impact investors with a curated, peer-to-peer knowledge expansion and relationship building environment, combined with the information and educational resources</w:t>
      </w:r>
      <w:r>
        <w:rPr>
          <w:rFonts w:ascii="Times New Roman" w:hAnsi="Times New Roman" w:hint="default"/>
          <w:sz w:val="22"/>
          <w:szCs w:val="22"/>
          <w:rtl w:val="0"/>
        </w:rPr>
        <w:t> </w:t>
      </w:r>
      <w:r>
        <w:rPr>
          <w:rFonts w:ascii="Times New Roman" w:hAnsi="Times New Roman"/>
          <w:color w:val="000000"/>
          <w:sz w:val="22"/>
          <w:szCs w:val="22"/>
          <w:u w:color="000000"/>
          <w:rtl w:val="0"/>
          <w:lang w:val="en-US"/>
        </w:rPr>
        <w:t>required by those actively seeking to accelerate technological innovation and health access through sustainable philanthropy, grant-making and impact investing.  The Forum is also an opportunity for impact investors to champion and share information on projects and organizations, which they are passionate about with other impact investors from around the world.</w:t>
      </w:r>
    </w:p>
    <w:p>
      <w:pPr>
        <w:pStyle w:val="Body A"/>
        <w:jc w:val="both"/>
        <w:rPr>
          <w:rFonts w:ascii="Times New Roman" w:cs="Times New Roman" w:hAnsi="Times New Roman" w:eastAsia="Times New Roman"/>
          <w:sz w:val="22"/>
          <w:szCs w:val="22"/>
        </w:rPr>
      </w:pPr>
    </w:p>
    <w:p>
      <w:pPr>
        <w:pStyle w:val="Body A"/>
        <w:jc w:val="both"/>
        <w:rPr>
          <w:rFonts w:ascii="Times New Roman" w:cs="Times New Roman" w:hAnsi="Times New Roman" w:eastAsia="Times New Roman"/>
          <w:b w:val="1"/>
          <w:bCs w:val="1"/>
          <w:sz w:val="22"/>
          <w:szCs w:val="22"/>
        </w:rPr>
      </w:pPr>
    </w:p>
    <w:p>
      <w:pPr>
        <w:pStyle w:val="Body A"/>
      </w:pPr>
      <w:r>
        <w:rPr>
          <w:rFonts w:ascii="Arial Unicode MS" w:cs="Arial Unicode MS" w:hAnsi="Arial Unicode MS" w:eastAsia="Arial Unicode MS"/>
          <w:b w:val="0"/>
          <w:bCs w:val="0"/>
          <w:i w:val="0"/>
          <w:iCs w:val="0"/>
          <w:sz w:val="22"/>
          <w:szCs w:val="22"/>
        </w:rPr>
        <w:br w:type="page"/>
      </w:r>
    </w:p>
    <w:p>
      <w:pPr>
        <w:pStyle w:val="Body A"/>
        <w:jc w:val="both"/>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About [Insert company name]</w:t>
      </w:r>
    </w:p>
    <w:p>
      <w:pPr>
        <w:pStyle w:val="Body A"/>
        <w:jc w:val="both"/>
        <w:rPr>
          <w:rFonts w:ascii="Times New Roman" w:cs="Times New Roman" w:hAnsi="Times New Roman" w:eastAsia="Times New Roman"/>
          <w:sz w:val="22"/>
          <w:szCs w:val="22"/>
        </w:rPr>
      </w:pPr>
    </w:p>
    <w:p>
      <w:pPr>
        <w:pStyle w:val="Body A"/>
        <w:jc w:val="both"/>
        <w:rPr>
          <w:rFonts w:ascii="Times New Roman" w:cs="Times New Roman" w:hAnsi="Times New Roman" w:eastAsia="Times New Roman"/>
          <w:sz w:val="22"/>
          <w:szCs w:val="22"/>
        </w:rPr>
      </w:pPr>
      <w:r>
        <w:rPr>
          <w:rFonts w:ascii="Times New Roman" w:hAnsi="Times New Roman"/>
          <w:sz w:val="22"/>
          <w:szCs w:val="22"/>
          <w:rtl w:val="0"/>
          <w:lang w:val="en-US"/>
        </w:rPr>
        <w:t>[Insert Brief Description of company]</w:t>
      </w:r>
    </w:p>
    <w:p>
      <w:pPr>
        <w:pStyle w:val="Body A"/>
        <w:jc w:val="both"/>
        <w:rPr>
          <w:rFonts w:ascii="Times New Roman" w:cs="Times New Roman" w:hAnsi="Times New Roman" w:eastAsia="Times New Roman"/>
          <w:sz w:val="22"/>
          <w:szCs w:val="22"/>
        </w:rPr>
      </w:pPr>
    </w:p>
    <w:p>
      <w:pPr>
        <w:pStyle w:val="Body A"/>
        <w:jc w:val="both"/>
        <w:rPr>
          <w:rFonts w:ascii="Times New Roman" w:cs="Times New Roman" w:hAnsi="Times New Roman" w:eastAsia="Times New Roman"/>
          <w:sz w:val="22"/>
          <w:szCs w:val="22"/>
        </w:rPr>
      </w:pPr>
      <w:r>
        <w:rPr>
          <w:rFonts w:ascii="Times New Roman" w:hAnsi="Times New Roman"/>
          <w:sz w:val="22"/>
          <w:szCs w:val="22"/>
          <w:rtl w:val="0"/>
          <w:lang w:val="en-US"/>
        </w:rPr>
        <w:t xml:space="preserve">Further information is available on the Company's website, www.-----.com.  </w:t>
      </w:r>
    </w:p>
    <w:p>
      <w:pPr>
        <w:pStyle w:val="Body A"/>
        <w:jc w:val="both"/>
        <w:rPr>
          <w:rFonts w:ascii="Times New Roman" w:cs="Times New Roman" w:hAnsi="Times New Roman" w:eastAsia="Times New Roman"/>
          <w:b w:val="1"/>
          <w:bCs w:val="1"/>
          <w:sz w:val="22"/>
          <w:szCs w:val="22"/>
        </w:rPr>
      </w:pPr>
    </w:p>
    <w:p>
      <w:pPr>
        <w:pStyle w:val="Body A"/>
        <w:jc w:val="both"/>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About Cavendish Global</w:t>
      </w:r>
    </w:p>
    <w:p>
      <w:pPr>
        <w:pStyle w:val="Body A"/>
        <w:jc w:val="both"/>
        <w:rPr>
          <w:rStyle w:val="None"/>
          <w:rFonts w:ascii="Times New Roman" w:cs="Times New Roman" w:hAnsi="Times New Roman" w:eastAsia="Times New Roman"/>
          <w:sz w:val="22"/>
          <w:szCs w:val="22"/>
        </w:rPr>
      </w:pPr>
      <w:r>
        <w:rPr>
          <w:rFonts w:ascii="Times New Roman" w:hAnsi="Times New Roman"/>
          <w:sz w:val="22"/>
          <w:szCs w:val="22"/>
          <w:rtl w:val="0"/>
        </w:rPr>
        <w:t>(</w:t>
      </w:r>
      <w:r>
        <w:rPr>
          <w:rStyle w:val="Hyperlink.0"/>
        </w:rPr>
        <w:fldChar w:fldCharType="begin" w:fldLock="0"/>
      </w:r>
      <w:r>
        <w:rPr>
          <w:rStyle w:val="Hyperlink.0"/>
        </w:rPr>
        <w:instrText xml:space="preserve"> HYPERLINK "http://cavendishglobal.com"</w:instrText>
      </w:r>
      <w:r>
        <w:rPr>
          <w:rStyle w:val="Hyperlink.0"/>
        </w:rPr>
        <w:fldChar w:fldCharType="separate" w:fldLock="0"/>
      </w:r>
      <w:r>
        <w:rPr>
          <w:rStyle w:val="Hyperlink.0"/>
          <w:rtl w:val="0"/>
          <w:lang w:val="en-US"/>
        </w:rPr>
        <w:t>http://cavendishglobal.com</w:t>
      </w:r>
      <w:r>
        <w:rPr/>
        <w:fldChar w:fldCharType="end" w:fldLock="0"/>
      </w:r>
      <w:r>
        <w:rPr>
          <w:rStyle w:val="None"/>
          <w:rFonts w:ascii="Times New Roman" w:hAnsi="Times New Roman"/>
          <w:sz w:val="22"/>
          <w:szCs w:val="22"/>
          <w:rtl w:val="0"/>
        </w:rPr>
        <w:t>)</w:t>
      </w:r>
    </w:p>
    <w:p>
      <w:pPr>
        <w:pStyle w:val="Body A"/>
        <w:jc w:val="both"/>
        <w:rPr>
          <w:rStyle w:val="None"/>
          <w:rFonts w:ascii="Times New Roman" w:cs="Times New Roman" w:hAnsi="Times New Roman" w:eastAsia="Times New Roman"/>
          <w:sz w:val="22"/>
          <w:szCs w:val="22"/>
        </w:rPr>
      </w:pPr>
    </w:p>
    <w:p>
      <w:pPr>
        <w:pStyle w:val="Body A"/>
        <w:jc w:val="both"/>
        <w:rPr>
          <w:rStyle w:val="None"/>
          <w:rFonts w:ascii="Times New Roman" w:cs="Times New Roman" w:hAnsi="Times New Roman" w:eastAsia="Times New Roman"/>
          <w:sz w:val="22"/>
          <w:szCs w:val="22"/>
        </w:rPr>
      </w:pPr>
      <w:r>
        <w:rPr>
          <w:rStyle w:val="None"/>
          <w:rFonts w:ascii="Times New Roman" w:hAnsi="Times New Roman"/>
          <w:sz w:val="22"/>
          <w:szCs w:val="22"/>
          <w:rtl w:val="0"/>
          <w:lang w:val="en-US"/>
        </w:rPr>
        <w:t xml:space="preserve">Cavendish Global is a peer-to-peer community of individually-selected innovators in health and the life sciences; over 200 leading family offices, philanthropists, foundations and impact investors; key opinion leaders and renown institutional partners that share a passion for well-conceived impact investing, sustainable philanthropy and delivering transformative impact. Cavendish provides the resources for innovators to advance their impactful work from mind to marketplace </w:t>
      </w:r>
      <w:r>
        <w:rPr>
          <w:rStyle w:val="None"/>
          <w:rFonts w:ascii="Times New Roman" w:hAnsi="Times New Roman" w:hint="default"/>
          <w:sz w:val="22"/>
          <w:szCs w:val="22"/>
          <w:rtl w:val="0"/>
          <w:lang w:val="en-US"/>
        </w:rPr>
        <w:t xml:space="preserve">— </w:t>
      </w:r>
      <w:r>
        <w:rPr>
          <w:rStyle w:val="None"/>
          <w:rFonts w:ascii="Times New Roman" w:hAnsi="Times New Roman"/>
          <w:sz w:val="22"/>
          <w:szCs w:val="22"/>
          <w:rtl w:val="0"/>
          <w:lang w:val="en-US"/>
        </w:rPr>
        <w:t xml:space="preserve">through connectivity, advisory services, access to key opinion leaders and capital opportunities. The upcoming BioHealth Impact Forum will take place </w:t>
      </w:r>
      <w:r>
        <w:rPr>
          <w:rStyle w:val="None"/>
          <w:rFonts w:ascii="Times New Roman" w:hAnsi="Times New Roman"/>
          <w:sz w:val="22"/>
          <w:szCs w:val="22"/>
          <w:rtl w:val="0"/>
          <w:lang w:val="en-US"/>
        </w:rPr>
        <w:t>June 19</w:t>
      </w:r>
      <w:r>
        <w:rPr>
          <w:rStyle w:val="None"/>
          <w:rFonts w:ascii="Times New Roman" w:hAnsi="Times New Roman"/>
          <w:sz w:val="22"/>
          <w:szCs w:val="22"/>
          <w:rtl w:val="0"/>
          <w:lang w:val="en-US"/>
        </w:rPr>
        <w:t xml:space="preserve">, 2019 at the </w:t>
      </w:r>
      <w:r>
        <w:rPr>
          <w:rStyle w:val="None"/>
          <w:rFonts w:ascii="Times New Roman" w:hAnsi="Times New Roman"/>
          <w:sz w:val="22"/>
          <w:szCs w:val="22"/>
          <w:rtl w:val="0"/>
          <w:lang w:val="en-US"/>
        </w:rPr>
        <w:t>Shirley Ryan AbilityLab</w:t>
      </w:r>
      <w:r>
        <w:rPr>
          <w:rStyle w:val="None"/>
          <w:rFonts w:ascii="Times New Roman" w:hAnsi="Times New Roman"/>
          <w:sz w:val="22"/>
          <w:szCs w:val="22"/>
          <w:rtl w:val="0"/>
          <w:lang w:val="en-US"/>
        </w:rPr>
        <w:t>, and is by invitation only. Throughout 2019</w:t>
      </w:r>
      <w:r>
        <w:rPr>
          <w:rStyle w:val="None"/>
          <w:rFonts w:ascii="Times New Roman" w:hAnsi="Times New Roman"/>
          <w:sz w:val="22"/>
          <w:szCs w:val="22"/>
          <w:rtl w:val="0"/>
          <w:lang w:val="en-US"/>
        </w:rPr>
        <w:t xml:space="preserve"> and early 2020</w:t>
      </w:r>
      <w:r>
        <w:rPr>
          <w:rStyle w:val="None"/>
          <w:rFonts w:ascii="Times New Roman" w:hAnsi="Times New Roman"/>
          <w:sz w:val="22"/>
          <w:szCs w:val="22"/>
          <w:rtl w:val="0"/>
          <w:lang w:val="en-US"/>
        </w:rPr>
        <w:t>, Cavendish will host Forums in</w:t>
      </w:r>
      <w:r>
        <w:rPr>
          <w:rStyle w:val="None"/>
          <w:rFonts w:ascii="Times New Roman" w:hAnsi="Times New Roman"/>
          <w:sz w:val="22"/>
          <w:szCs w:val="22"/>
          <w:rtl w:val="0"/>
          <w:lang w:val="en-US"/>
        </w:rPr>
        <w:t xml:space="preserve"> Phoenix, Ariz., San Francisco, Calif., New York City </w:t>
      </w:r>
      <w:r>
        <w:rPr>
          <w:rStyle w:val="None"/>
          <w:rFonts w:ascii="Times New Roman" w:hAnsi="Times New Roman"/>
          <w:sz w:val="22"/>
          <w:szCs w:val="22"/>
          <w:rtl w:val="0"/>
          <w:lang w:val="en-US"/>
        </w:rPr>
        <w:t xml:space="preserve">and additional cities to be announced. </w:t>
      </w:r>
    </w:p>
    <w:p>
      <w:pPr>
        <w:pStyle w:val="Body A"/>
        <w:jc w:val="both"/>
        <w:rPr>
          <w:rStyle w:val="None"/>
          <w:rFonts w:ascii="Times New Roman" w:cs="Times New Roman" w:hAnsi="Times New Roman" w:eastAsia="Times New Roman"/>
          <w:sz w:val="22"/>
          <w:szCs w:val="22"/>
          <w:lang w:val="en-US"/>
        </w:rPr>
      </w:pPr>
    </w:p>
    <w:p>
      <w:pPr>
        <w:pStyle w:val="Body A"/>
        <w:jc w:val="both"/>
        <w:rPr>
          <w:rStyle w:val="None"/>
          <w:rFonts w:ascii="Times New Roman" w:cs="Times New Roman" w:hAnsi="Times New Roman" w:eastAsia="Times New Roman"/>
          <w:sz w:val="22"/>
          <w:szCs w:val="22"/>
        </w:rPr>
      </w:pPr>
      <w:r>
        <w:rPr>
          <w:rStyle w:val="None"/>
          <w:rFonts w:ascii="Times New Roman" w:hAnsi="Times New Roman"/>
          <w:sz w:val="22"/>
          <w:szCs w:val="22"/>
          <w:rtl w:val="0"/>
          <w:lang w:val="en-US"/>
        </w:rPr>
        <w:t xml:space="preserve">Learn more about the </w:t>
      </w:r>
      <w:r>
        <w:rPr>
          <w:rStyle w:val="None"/>
          <w:rFonts w:ascii="Times New Roman" w:hAnsi="Times New Roman"/>
          <w:sz w:val="22"/>
          <w:szCs w:val="22"/>
          <w:rtl w:val="0"/>
          <w:lang w:val="en-US"/>
        </w:rPr>
        <w:t>upcoming Chicago</w:t>
      </w:r>
      <w:r>
        <w:rPr>
          <w:rStyle w:val="None"/>
          <w:rFonts w:ascii="Times New Roman" w:hAnsi="Times New Roman"/>
          <w:sz w:val="22"/>
          <w:szCs w:val="22"/>
          <w:rtl w:val="0"/>
          <w:lang w:val="en-US"/>
        </w:rPr>
        <w:t xml:space="preserve"> Forum at </w:t>
      </w:r>
      <w:r>
        <w:rPr>
          <w:rStyle w:val="Hyperlink.0"/>
        </w:rPr>
        <w:fldChar w:fldCharType="begin" w:fldLock="0"/>
      </w:r>
      <w:r>
        <w:rPr>
          <w:rStyle w:val="Hyperlink.0"/>
        </w:rPr>
        <w:instrText xml:space="preserve"> HYPERLINK "http://cavendishglobal.com/2019-chicago/"</w:instrText>
      </w:r>
      <w:r>
        <w:rPr>
          <w:rStyle w:val="Hyperlink.0"/>
        </w:rPr>
        <w:fldChar w:fldCharType="separate" w:fldLock="0"/>
      </w:r>
      <w:r>
        <w:rPr>
          <w:rStyle w:val="Hyperlink.0"/>
          <w:rtl w:val="0"/>
          <w:lang w:val="en-US"/>
        </w:rPr>
        <w:t>http://cavendishglobal.com/2019-chicago/</w:t>
      </w:r>
      <w:r>
        <w:rPr/>
        <w:fldChar w:fldCharType="end" w:fldLock="0"/>
      </w:r>
      <w:r>
        <w:rPr>
          <w:rStyle w:val="None"/>
          <w:rFonts w:ascii="Times New Roman" w:hAnsi="Times New Roman"/>
          <w:sz w:val="22"/>
          <w:szCs w:val="22"/>
          <w:rtl w:val="0"/>
          <w:lang w:val="en-US"/>
        </w:rPr>
        <w:t xml:space="preserve">. </w:t>
      </w:r>
    </w:p>
    <w:p>
      <w:pPr>
        <w:pStyle w:val="Body A"/>
        <w:jc w:val="both"/>
        <w:rPr>
          <w:rStyle w:val="None"/>
          <w:rFonts w:ascii="Times New Roman" w:cs="Times New Roman" w:hAnsi="Times New Roman" w:eastAsia="Times New Roman"/>
          <w:sz w:val="22"/>
          <w:szCs w:val="22"/>
        </w:rPr>
      </w:pPr>
    </w:p>
    <w:p>
      <w:pPr>
        <w:pStyle w:val="Body A"/>
        <w:jc w:val="both"/>
        <w:rPr>
          <w:rStyle w:val="None"/>
          <w:rFonts w:ascii="Times New Roman" w:cs="Times New Roman" w:hAnsi="Times New Roman" w:eastAsia="Times New Roman"/>
          <w:sz w:val="22"/>
          <w:szCs w:val="22"/>
        </w:rPr>
      </w:pPr>
    </w:p>
    <w:p>
      <w:pPr>
        <w:pStyle w:val="Body A"/>
        <w:jc w:val="both"/>
        <w:rPr>
          <w:rStyle w:val="None"/>
          <w:rFonts w:ascii="Times New Roman" w:cs="Times New Roman" w:hAnsi="Times New Roman" w:eastAsia="Times New Roman"/>
          <w:b w:val="1"/>
          <w:bCs w:val="1"/>
          <w:sz w:val="22"/>
          <w:szCs w:val="22"/>
        </w:rPr>
      </w:pPr>
      <w:r>
        <w:rPr>
          <w:rStyle w:val="None"/>
          <w:rFonts w:ascii="Times New Roman" w:hAnsi="Times New Roman"/>
          <w:b w:val="1"/>
          <w:bCs w:val="1"/>
          <w:sz w:val="22"/>
          <w:szCs w:val="22"/>
          <w:rtl w:val="0"/>
          <w:lang w:val="en-US"/>
        </w:rPr>
        <w:t>For Further Information, Contact:</w:t>
      </w:r>
    </w:p>
    <w:p>
      <w:pPr>
        <w:pStyle w:val="Body A"/>
        <w:jc w:val="both"/>
        <w:rPr>
          <w:rStyle w:val="None"/>
          <w:rFonts w:ascii="Times New Roman" w:cs="Times New Roman" w:hAnsi="Times New Roman" w:eastAsia="Times New Roman"/>
          <w:sz w:val="22"/>
          <w:szCs w:val="22"/>
        </w:rPr>
      </w:pPr>
      <w:r>
        <w:rPr>
          <w:rStyle w:val="None"/>
          <w:rFonts w:ascii="Times New Roman" w:hAnsi="Times New Roman"/>
          <w:sz w:val="22"/>
          <w:szCs w:val="22"/>
          <w:rtl w:val="0"/>
          <w:lang w:val="en-US"/>
        </w:rPr>
        <w:t>Ian Kenyon</w:t>
      </w:r>
    </w:p>
    <w:p>
      <w:pPr>
        <w:pStyle w:val="Body A"/>
        <w:jc w:val="both"/>
        <w:rPr>
          <w:rStyle w:val="None"/>
          <w:rFonts w:ascii="Times New Roman" w:cs="Times New Roman" w:hAnsi="Times New Roman" w:eastAsia="Times New Roman"/>
          <w:sz w:val="22"/>
          <w:szCs w:val="22"/>
        </w:rPr>
      </w:pPr>
      <w:r>
        <w:rPr>
          <w:rStyle w:val="None"/>
          <w:rFonts w:ascii="Times New Roman" w:hAnsi="Times New Roman"/>
          <w:sz w:val="22"/>
          <w:szCs w:val="22"/>
          <w:rtl w:val="0"/>
          <w:lang w:val="en-US"/>
        </w:rPr>
        <w:t>Senior Vice President, Cavendish Global</w:t>
      </w:r>
    </w:p>
    <w:p>
      <w:pPr>
        <w:pStyle w:val="Body A"/>
        <w:jc w:val="both"/>
      </w:pPr>
      <w:r>
        <w:rPr>
          <w:rStyle w:val="None"/>
          <w:rFonts w:ascii="Times New Roman" w:hAnsi="Times New Roman"/>
          <w:sz w:val="22"/>
          <w:szCs w:val="22"/>
          <w:rtl w:val="0"/>
          <w:lang w:val="en-US"/>
        </w:rPr>
        <w:t xml:space="preserve">Ian.Kenyon@CavendishGlobal.com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character" w:styleId="Hyperlink.0">
    <w:name w:val="Hyperlink.0"/>
    <w:basedOn w:val="None"/>
    <w:next w:val="Hyperlink.0"/>
    <w:rPr>
      <w:rFonts w:ascii="Times New Roman" w:cs="Times New Roman" w:hAnsi="Times New Roman" w:eastAsia="Times New Roman"/>
      <w:color w:val="0000ff"/>
      <w:sz w:val="22"/>
      <w:szCs w:val="22"/>
      <w:u w:val="single" w:color="0000ff"/>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